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1483" w14:textId="77777777" w:rsidR="006376C8" w:rsidRDefault="006376C8" w:rsidP="006376C8">
      <w:pPr>
        <w:rPr>
          <w:rFonts w:ascii="Verdana" w:hAnsi="Verdana"/>
          <w:sz w:val="20"/>
          <w:szCs w:val="20"/>
          <w:lang w:val="en-US"/>
        </w:rPr>
      </w:pPr>
      <w:r>
        <w:rPr>
          <w:rFonts w:ascii="Verdana" w:hAnsi="Verdana"/>
          <w:sz w:val="20"/>
          <w:szCs w:val="20"/>
          <w:lang w:val="en-US"/>
        </w:rPr>
        <w:t>Nasreen Hassoun-</w:t>
      </w:r>
      <w:proofErr w:type="spellStart"/>
      <w:r>
        <w:rPr>
          <w:rFonts w:ascii="Verdana" w:hAnsi="Verdana"/>
          <w:sz w:val="20"/>
          <w:szCs w:val="20"/>
          <w:lang w:val="en-US"/>
        </w:rPr>
        <w:t>Kheir</w:t>
      </w:r>
      <w:proofErr w:type="spellEnd"/>
      <w:r>
        <w:rPr>
          <w:rFonts w:ascii="Verdana" w:hAnsi="Verdana"/>
          <w:sz w:val="20"/>
          <w:szCs w:val="20"/>
          <w:lang w:val="en-US"/>
        </w:rPr>
        <w:t xml:space="preserve"> graduated as a medical doctor (MD) from the Technicon – Israel Institute of Technology in Israel in 2010. She completed internal medicine (2017) and infectious diseases (2021) specialization in Rambam Healthcare Campus, Haifa, Israel. She also completed a sub-specialization in infection control and prevention accredited by the European society of clinical microbiology and infectious diseases – European Committee on Infection Control (EUCIC) in 2021.  Since 2022, she is studying towards a MSc in Epidemiology in London School of Hygiene &amp; Tropical Medicine.</w:t>
      </w:r>
    </w:p>
    <w:p w14:paraId="5AE9AD85" w14:textId="2BF037C4" w:rsidR="006376C8" w:rsidRDefault="006376C8" w:rsidP="006376C8">
      <w:pPr>
        <w:rPr>
          <w:rFonts w:ascii="Verdana" w:hAnsi="Verdana"/>
          <w:sz w:val="20"/>
          <w:szCs w:val="20"/>
          <w:lang w:val="en-US"/>
        </w:rPr>
      </w:pPr>
      <w:r>
        <w:rPr>
          <w:rFonts w:ascii="Verdana" w:hAnsi="Verdana"/>
          <w:sz w:val="20"/>
          <w:szCs w:val="20"/>
          <w:lang w:val="en-US"/>
        </w:rPr>
        <w:t xml:space="preserve">Her main research interests include predictors and burden of antimicrobial resistance (AMR), cross transmission of multidrug resistant organisms, hospital acquired infections and aquatic ecosystems reservoirs of resistant pathogens. She joined in the research team as a scientific collaborator in Oct 2021. She is engaged in IMI2 funded Primavera project (primavera-amr.eu), aiming to develop mathematical models and an epidemiological repository to facilitate the assessment of different vaccines and </w:t>
      </w:r>
      <w:proofErr w:type="spellStart"/>
      <w:r>
        <w:rPr>
          <w:rFonts w:ascii="Verdana" w:hAnsi="Verdana"/>
          <w:sz w:val="20"/>
          <w:szCs w:val="20"/>
          <w:lang w:val="en-US"/>
        </w:rPr>
        <w:t>mAbs</w:t>
      </w:r>
      <w:proofErr w:type="spellEnd"/>
      <w:r>
        <w:rPr>
          <w:rFonts w:ascii="Verdana" w:hAnsi="Verdana"/>
          <w:sz w:val="20"/>
          <w:szCs w:val="20"/>
          <w:lang w:val="en-US"/>
        </w:rPr>
        <w:t xml:space="preserve"> as alternative methods to combat AMR. She is also involved in research activities within the teams including infection prevention in hemodialysis patients and methodological aspects in assessment of AMR burden.</w:t>
      </w:r>
    </w:p>
    <w:p w14:paraId="39982090" w14:textId="1C25FD4C" w:rsidR="006376C8" w:rsidRDefault="006376C8" w:rsidP="006376C8">
      <w:pPr>
        <w:rPr>
          <w:rFonts w:ascii="Verdana" w:hAnsi="Verdana"/>
          <w:sz w:val="20"/>
          <w:szCs w:val="20"/>
          <w:lang w:val="en-US"/>
        </w:rPr>
      </w:pPr>
    </w:p>
    <w:p w14:paraId="7872FCEF" w14:textId="6E5E6318" w:rsidR="006376C8" w:rsidRDefault="006376C8" w:rsidP="006376C8">
      <w:pPr>
        <w:rPr>
          <w:rFonts w:ascii="Verdana" w:hAnsi="Verdana"/>
          <w:sz w:val="20"/>
          <w:szCs w:val="20"/>
          <w:lang w:val="en-US"/>
        </w:rPr>
      </w:pPr>
    </w:p>
    <w:p w14:paraId="7063C143" w14:textId="77777777" w:rsidR="006376C8" w:rsidRPr="006376C8" w:rsidRDefault="006376C8" w:rsidP="006376C8">
      <w:pPr>
        <w:rPr>
          <w:color w:val="000000"/>
        </w:rPr>
      </w:pPr>
      <w:r w:rsidRPr="006376C8">
        <w:rPr>
          <w:rFonts w:ascii="Verdana" w:hAnsi="Verdana"/>
          <w:sz w:val="20"/>
          <w:szCs w:val="20"/>
        </w:rPr>
        <w:t xml:space="preserve">Lien vers </w:t>
      </w:r>
      <w:proofErr w:type="gramStart"/>
      <w:r w:rsidRPr="006376C8">
        <w:rPr>
          <w:rFonts w:ascii="Verdana" w:hAnsi="Verdana"/>
          <w:sz w:val="20"/>
          <w:szCs w:val="20"/>
        </w:rPr>
        <w:t>publications:</w:t>
      </w:r>
      <w:proofErr w:type="gramEnd"/>
      <w:r w:rsidRPr="006376C8">
        <w:rPr>
          <w:rFonts w:ascii="Verdana" w:hAnsi="Verdana"/>
          <w:sz w:val="20"/>
          <w:szCs w:val="20"/>
        </w:rPr>
        <w:t xml:space="preserve"> </w:t>
      </w:r>
      <w:hyperlink r:id="rId4" w:history="1">
        <w:r w:rsidRPr="006376C8">
          <w:rPr>
            <w:rStyle w:val="Lienhypertexte"/>
          </w:rPr>
          <w:t>https://pubmed.ncbi.nlm.nih.gov/?term=hassoun-kheir%5Bau%5D</w:t>
        </w:r>
      </w:hyperlink>
    </w:p>
    <w:p w14:paraId="360C7CBE" w14:textId="3DFA13B0" w:rsidR="006376C8" w:rsidRPr="006376C8" w:rsidRDefault="006376C8" w:rsidP="006376C8">
      <w:pPr>
        <w:rPr>
          <w:rFonts w:ascii="Verdana" w:hAnsi="Verdana"/>
          <w:sz w:val="20"/>
          <w:szCs w:val="20"/>
        </w:rPr>
      </w:pPr>
    </w:p>
    <w:p w14:paraId="1C4A34DB" w14:textId="77777777" w:rsidR="006C55B3" w:rsidRPr="006376C8" w:rsidRDefault="006C55B3"/>
    <w:sectPr w:rsidR="006C55B3" w:rsidRPr="00637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C8"/>
    <w:rsid w:val="006376C8"/>
    <w:rsid w:val="006C55B3"/>
    <w:rsid w:val="009E7B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4EF8"/>
  <w15:chartTrackingRefBased/>
  <w15:docId w15:val="{90667DEF-B4F0-4561-BD55-C25C2FBF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C8"/>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76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029934">
      <w:bodyDiv w:val="1"/>
      <w:marLeft w:val="0"/>
      <w:marRight w:val="0"/>
      <w:marTop w:val="0"/>
      <w:marBottom w:val="0"/>
      <w:divBdr>
        <w:top w:val="none" w:sz="0" w:space="0" w:color="auto"/>
        <w:left w:val="none" w:sz="0" w:space="0" w:color="auto"/>
        <w:bottom w:val="none" w:sz="0" w:space="0" w:color="auto"/>
        <w:right w:val="none" w:sz="0" w:space="0" w:color="auto"/>
      </w:divBdr>
    </w:div>
    <w:div w:id="16698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term=hassoun-kheir%5Bau%5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1241</Characters>
  <Application>Microsoft Office Word</Application>
  <DocSecurity>0</DocSecurity>
  <Lines>10</Lines>
  <Paragraphs>2</Paragraphs>
  <ScaleCrop>false</ScaleCrop>
  <Company>HOPITAUX UNIVERSITAIRES GENEVE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BORZYKOWSKI Tcheun-How</dc:creator>
  <cp:keywords/>
  <dc:description/>
  <cp:lastModifiedBy>BORZYKOWSKI Tcheun-How</cp:lastModifiedBy>
  <cp:revision>1</cp:revision>
  <dcterms:created xsi:type="dcterms:W3CDTF">2024-01-11T11:04:00Z</dcterms:created>
  <dcterms:modified xsi:type="dcterms:W3CDTF">2024-01-11T11:05:00Z</dcterms:modified>
</cp:coreProperties>
</file>